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300万3寸无线小球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型号：JVS-K33-W</w:t>
      </w:r>
    </w:p>
    <w:p>
      <w:pPr>
        <w:spacing w:line="200" w:lineRule="exact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23870" cy="2419350"/>
            <wp:effectExtent l="0" t="0" r="0" b="635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50" w:lineRule="exact"/>
        <w:rPr>
          <w:rFonts w:hint="eastAsia" w:ascii="微软雅黑" w:hAnsi="微软雅黑" w:eastAsia="微软雅黑" w:cs="微软雅黑"/>
          <w:sz w:val="24"/>
          <w:szCs w:val="24"/>
          <w:highlight w:val="blue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产品特点</w:t>
      </w:r>
    </w:p>
    <w:p>
      <w:pPr>
        <w:spacing w:line="85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 300万双光源实时超清画质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2. 内置喇叭+MIC，支持音量调节、双向语音对讲功能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3. 内置6颗红外+9颗暖光补光灯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4. 支持白光、红外、声光警戒模式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5. 支持有线、WIFI、AP热点连接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6. 支持人形检测、智能人形跟踪、抓拍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 支持Micro SD卡存储，最大支持256G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8. 支持区域入侵、绊线检测、视频遮挡等功能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9.支持Onvif协议、GB28181协议、融视云协议、公有云协议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10. 支持融视云平台集中管理以及实时远程控制</w:t>
      </w:r>
    </w:p>
    <w:p>
      <w:pPr>
        <w:spacing w:line="20" w:lineRule="exact"/>
        <w:rPr>
          <w:rFonts w:hint="eastAsia" w:ascii="微软雅黑" w:hAnsi="微软雅黑" w:eastAsia="微软雅黑" w:cs="微软雅黑"/>
          <w:color w:val="FFFFFF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column"/>
      </w:r>
    </w:p>
    <w:p>
      <w:pPr>
        <w:spacing w:line="2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3818890</wp:posOffset>
            </wp:positionH>
            <wp:positionV relativeFrom="paragraph">
              <wp:posOffset>2689225</wp:posOffset>
            </wp:positionV>
            <wp:extent cx="5080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产品规格</w:t>
      </w:r>
    </w:p>
    <w:p>
      <w:pPr>
        <w:spacing w:line="188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图像传感器：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1/2.9″CMOS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视频分辨率：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主码流：2304*1296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副码流：704*576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有效像素：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300万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视频压缩标准：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H.264/H.265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视频帧率：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5-25帧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视频码率：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主码流2949Kbps～5Mbps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副码流682Kbps~2Mbps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同步方式：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内同步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信噪比：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5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dB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最低照度：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0Lux（IRON）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接口类型：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M12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镜头搭配：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4mm、6mm可选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镜头可视角度：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4mm：水平：78.6°垂直：42.0°对角线：92.4°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6mm：水平：46.8°垂直：28.0°对角线：61.6°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音频编码：G711U、G711A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曝光控制：自动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增益控制：自动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白平衡：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OSD信息设置：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支持OSD大字体、支持OSD与时间分开设置位置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高级OSD：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最多支持5行，每行字符32个，1个中文算作2个字符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网络对时：支持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定时重启：支持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智能去雾：支持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隐私遮挡：最多支持8个遮挡区域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视频调节：支持对比度、亮度、饱和度、锐度调节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图像风格：支持标准、柔和、通透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日夜功能：默认自动、红外模式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数字宽动态：支持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画面设置：画面镜像、画面翻转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走廊模式：不支持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IP自适应：支持</w:t>
      </w:r>
    </w:p>
    <w:p>
      <w:pPr>
        <w:spacing w:after="0" w:afterAutospacing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智能分析：人形跟踪、区域入侵、伴线检测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人形跟踪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远程操作：系统管理、音视频管理、图像管理、报警管理、网络管理、存储管理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外围扩展接口：MIC、喇叭、SD卡、WIFI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测温：不支持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人脸识别：不支持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报警联动：支持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SD卡：支持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FTP服务器：不支持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公有云：支持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融视云：支持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国标28181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4G（支持的运营商）：不支持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GPS定位：不支持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以太网：10/100M以太网，RJ45接口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码流：支持主/副码流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网络协议：标准HTTP,TCP/IP,ICMP.RTSP,RTP,UDP,RTCP,SMTP,DHCP,DNS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接入协议：标配ONVIF、融视云协议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网络传输：内置中维云视通2.0传输协议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浏览器：支持IE8+,Chrome18+,Firefox5.0+,Safari5.02+浏览器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同时预览视频数：使用手机云视通APP，支持同时2个用户预览；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用户权限：最多13个用户，分3级权限：管理员、普通用户和访客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有效跟踪距离：4mm镜头：10米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6mm镜头：12米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比例变倍：不支持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预置位：不支持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巡航扫描：不支持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守望点：不支持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轨迹扫描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限位扫描：不支持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垂直扫描：不支持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WIFI：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POE：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补光灯：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红外最远可达：40m</w:t>
      </w:r>
    </w:p>
    <w:p>
      <w:pPr>
        <w:spacing w:after="0" w:afterAutospacing="0"/>
        <w:ind w:firstLine="1400" w:firstLineChars="5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暖光最远可达：30m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防水级别：球头IPX3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电源：DC12V2A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工作温度：-20℃～+60℃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工作湿度：10%～90%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功率：白天：＜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8"/>
          <w:szCs w:val="28"/>
        </w:rPr>
        <w:t>W夜间：＜12W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颜色/材质：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黑白色</w:t>
      </w:r>
      <w:r>
        <w:rPr>
          <w:rFonts w:hint="eastAsia" w:ascii="微软雅黑" w:hAnsi="微软雅黑" w:eastAsia="微软雅黑" w:cs="微软雅黑"/>
          <w:sz w:val="28"/>
          <w:szCs w:val="28"/>
        </w:rPr>
        <w:t>；材料：塑胶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尺寸(W×H×D)（mm）：136X155X238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重量（g）：5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8"/>
          <w:szCs w:val="28"/>
        </w:rPr>
        <w:t>g</w:t>
      </w:r>
      <w:bookmarkStart w:id="0" w:name="_GoBack"/>
      <w:bookmarkEnd w:id="0"/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安装方式：壁装、吊装、抱杆装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23820" w:h="16838" w:orient="landscape"/>
      <w:pgMar w:top="834" w:right="1440" w:bottom="157" w:left="560" w:header="0" w:footer="0" w:gutter="0"/>
      <w:cols w:equalWidth="0" w:num="2">
        <w:col w:w="11660" w:space="720"/>
        <w:col w:w="9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DY4NWMxZTg3MTU4NGFkY2EwM2M1N2ZkOGY0YjEifQ=="/>
  </w:docVars>
  <w:rsids>
    <w:rsidRoot w:val="2F2C5A6E"/>
    <w:rsid w:val="01DB521F"/>
    <w:rsid w:val="16B07F1A"/>
    <w:rsid w:val="20C11993"/>
    <w:rsid w:val="20D469B0"/>
    <w:rsid w:val="220E2D40"/>
    <w:rsid w:val="26715D65"/>
    <w:rsid w:val="26CF6DEC"/>
    <w:rsid w:val="2F2C5A6E"/>
    <w:rsid w:val="34763909"/>
    <w:rsid w:val="3A3B5EED"/>
    <w:rsid w:val="63267D59"/>
    <w:rsid w:val="65C5024C"/>
    <w:rsid w:val="6703168B"/>
    <w:rsid w:val="71F66F14"/>
    <w:rsid w:val="76655D5C"/>
    <w:rsid w:val="7B86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1336</Characters>
  <Lines>0</Lines>
  <Paragraphs>0</Paragraphs>
  <TotalTime>26</TotalTime>
  <ScaleCrop>false</ScaleCrop>
  <LinksUpToDate>false</LinksUpToDate>
  <CharactersWithSpaces>1419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2022-11-04T03:19:00Z</dcterms:created>
  <dc:creator>WPS_1658997678</dc:creator>
  <cp:lastModifiedBy>清风</cp:lastModifiedBy>
  <dcterms:modified xsi:type="dcterms:W3CDTF">2022-12-30T08:00:01Z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91E04DB613B246E18B4682AB46F95CF5</vt:lpwstr>
  </property>
</Properties>
</file>